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59" w:rsidRDefault="00F32D59">
      <w:r>
        <w:t>от 09.02.2016</w:t>
      </w:r>
    </w:p>
    <w:p w:rsidR="00F32D59" w:rsidRDefault="00F32D59"/>
    <w:p w:rsidR="00F32D59" w:rsidRDefault="00F32D59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F32D59" w:rsidRDefault="00F32D59">
      <w:r>
        <w:t>Общество с ограниченной ответственностью «Торгово-промышленное предприятие» ИНН 2311204233</w:t>
      </w:r>
    </w:p>
    <w:p w:rsidR="00F32D59" w:rsidRDefault="00F32D59">
      <w:r>
        <w:t>Общество с ограниченной ответственностью «СтройАрсенал» ИНН 4212024593</w:t>
      </w:r>
    </w:p>
    <w:p w:rsidR="00F32D59" w:rsidRDefault="00F32D59">
      <w:r>
        <w:t>Общество с ограниченной ответственностью «СТРОЙПРОЕКТ» ИНН 7723416726</w:t>
      </w:r>
    </w:p>
    <w:p w:rsidR="00F32D59" w:rsidRDefault="00F32D59">
      <w:r>
        <w:t>Закрытое акционерное общество «Протекор» ИНН 7729501551</w:t>
      </w:r>
    </w:p>
    <w:p w:rsidR="00F32D59" w:rsidRDefault="00F32D59"/>
    <w:p w:rsidR="00F32D59" w:rsidRDefault="00F32D59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F32D59" w:rsidRDefault="00F32D59">
      <w:r>
        <w:t>Общество с ограниченной ответственностью «Промпоток» ИНН 7804542493– в отношении всех видов работ указанных в выданном Ассоциацией свидетельстве о допуске.</w:t>
      </w:r>
    </w:p>
    <w:p w:rsidR="00F32D59" w:rsidRDefault="00F32D5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32D59"/>
    <w:rsid w:val="00045D12"/>
    <w:rsid w:val="0052439B"/>
    <w:rsid w:val="00B80071"/>
    <w:rsid w:val="00CF2800"/>
    <w:rsid w:val="00E113EE"/>
    <w:rsid w:val="00EC3407"/>
    <w:rsid w:val="00F00775"/>
    <w:rsid w:val="00F3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